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82F" w:rsidRDefault="0033782F">
      <w:r>
        <w:t>Tampereen yliopi</w:t>
      </w:r>
      <w:r w:rsidR="001C7BA4">
        <w:t>sto</w:t>
      </w:r>
      <w:r w:rsidR="001C7BA4">
        <w:br/>
        <w:t>Informaatioteknologian ja viestinnän tiedekunta</w:t>
      </w:r>
      <w:r>
        <w:br/>
        <w:t xml:space="preserve">Matematiikan ja </w:t>
      </w:r>
      <w:r w:rsidR="001C7BA4">
        <w:t>tilastollisen data-analyysin</w:t>
      </w:r>
      <w:r w:rsidR="00AE58D8">
        <w:t xml:space="preserve"> tutkinto-ohjelma</w:t>
      </w:r>
    </w:p>
    <w:p w:rsidR="0033782F" w:rsidRPr="00201D45" w:rsidRDefault="0033782F">
      <w:pPr>
        <w:rPr>
          <w:b/>
          <w:sz w:val="24"/>
          <w:szCs w:val="24"/>
        </w:rPr>
      </w:pPr>
      <w:r w:rsidRPr="00201D45">
        <w:rPr>
          <w:b/>
          <w:sz w:val="24"/>
          <w:szCs w:val="24"/>
        </w:rPr>
        <w:t>OPINTOJAKSOKUVAUS</w:t>
      </w:r>
    </w:p>
    <w:p w:rsidR="00FA325A" w:rsidRPr="00CA52B5" w:rsidRDefault="0033782F">
      <w:pPr>
        <w:rPr>
          <w:b/>
          <w:bCs/>
        </w:rPr>
      </w:pPr>
      <w:r w:rsidRPr="0033782F">
        <w:rPr>
          <w:b/>
        </w:rPr>
        <w:t xml:space="preserve">Opintojakson </w:t>
      </w:r>
      <w:proofErr w:type="gramStart"/>
      <w:r w:rsidRPr="0033782F">
        <w:rPr>
          <w:b/>
        </w:rPr>
        <w:t>nimi:</w:t>
      </w:r>
      <w:r>
        <w:rPr>
          <w:b/>
        </w:rPr>
        <w:t xml:space="preserve"> </w:t>
      </w:r>
      <w:r w:rsidR="00CA52B5">
        <w:rPr>
          <w:b/>
        </w:rPr>
        <w:t xml:space="preserve"> </w:t>
      </w:r>
      <w:r w:rsidR="001C7BA4">
        <w:rPr>
          <w:b/>
          <w:bCs/>
        </w:rPr>
        <w:t>DATA</w:t>
      </w:r>
      <w:proofErr w:type="gramEnd"/>
      <w:r w:rsidR="001C7BA4">
        <w:rPr>
          <w:b/>
          <w:bCs/>
        </w:rPr>
        <w:t>.STAT.210</w:t>
      </w:r>
      <w:r w:rsidR="00CA52B5" w:rsidRPr="00CA52B5">
        <w:rPr>
          <w:b/>
          <w:bCs/>
        </w:rPr>
        <w:t xml:space="preserve"> EMPIIRINEN PROJEKTI</w:t>
      </w:r>
    </w:p>
    <w:p w:rsidR="0033782F" w:rsidRDefault="0033782F">
      <w:r>
        <w:rPr>
          <w:b/>
        </w:rPr>
        <w:t>Laajuus:</w:t>
      </w:r>
      <w:r>
        <w:t xml:space="preserve"> </w:t>
      </w:r>
      <w:r w:rsidR="00CA52B5">
        <w:t>5 op</w:t>
      </w:r>
    </w:p>
    <w:p w:rsidR="0033782F" w:rsidRPr="0033782F" w:rsidRDefault="00AD6EF3">
      <w:r>
        <w:rPr>
          <w:b/>
        </w:rPr>
        <w:t>Oletustyyppi</w:t>
      </w:r>
      <w:r w:rsidR="0033782F">
        <w:rPr>
          <w:b/>
        </w:rPr>
        <w:t>:</w:t>
      </w:r>
      <w:r w:rsidR="0033782F">
        <w:t xml:space="preserve"> </w:t>
      </w:r>
      <w:r w:rsidR="001F3514">
        <w:t>aine</w:t>
      </w:r>
      <w:r w:rsidR="00CA52B5">
        <w:t>opinnot</w:t>
      </w:r>
    </w:p>
    <w:p w:rsidR="0033782F" w:rsidRDefault="0033782F">
      <w:r>
        <w:rPr>
          <w:b/>
        </w:rPr>
        <w:t>Osaamistavoitteet:</w:t>
      </w:r>
      <w:r>
        <w:t xml:space="preserve"> </w:t>
      </w:r>
    </w:p>
    <w:p w:rsidR="00CA52B5" w:rsidRDefault="00CA52B5">
      <w:r w:rsidRPr="00CA52B5">
        <w:t>Opintojakson suoritettuaan opiskelija osaa toteuttaa tilastollisen tutkimuksen kaikki eri vaiheet. Opiskelija oppii hankkimaan hyvän tutkimusaineiston ja ratkaisemaan siitä rajaamiaan tutkimusongelmia tilastollisin tutkimusmenetelmin käyttäen hyväksi tilastotieteen perusopintojaksoilla s</w:t>
      </w:r>
      <w:r w:rsidR="009361E0">
        <w:t xml:space="preserve">aamiaan tietoja. Opinnäytteellä </w:t>
      </w:r>
      <w:r w:rsidRPr="00CA52B5">
        <w:t xml:space="preserve">opiskelija </w:t>
      </w:r>
      <w:r w:rsidR="009361E0">
        <w:t>osoittaa hallitsevansa</w:t>
      </w:r>
      <w:r w:rsidRPr="00CA52B5">
        <w:t xml:space="preserve"> keskeisimpien tilastollisten menetelmien oikeaoppisen käytön empiirisessä tilastollisessa tutkimuksessa ja osaa</w:t>
      </w:r>
      <w:r w:rsidR="00191C72">
        <w:t>vansa</w:t>
      </w:r>
      <w:r w:rsidRPr="00CA52B5">
        <w:t xml:space="preserve"> ymmä</w:t>
      </w:r>
      <w:r w:rsidR="00BF0FE4">
        <w:t>rrettävästi raportoida tutkimustuloksia.</w:t>
      </w:r>
    </w:p>
    <w:p w:rsidR="00B76C53" w:rsidRDefault="0033782F" w:rsidP="00B76C53">
      <w:r w:rsidRPr="0033782F">
        <w:rPr>
          <w:b/>
        </w:rPr>
        <w:t>Sisältö:</w:t>
      </w:r>
      <w:r>
        <w:t xml:space="preserve"> </w:t>
      </w:r>
    </w:p>
    <w:p w:rsidR="00B76C53" w:rsidRPr="0081410F" w:rsidRDefault="00B76C53" w:rsidP="00B76C53">
      <w:r w:rsidRPr="0081410F">
        <w:t>1. TUTKIMUSONGELMAN MÄÄRITTÄMINEN</w:t>
      </w:r>
    </w:p>
    <w:p w:rsidR="00B76C53" w:rsidRPr="0081410F" w:rsidRDefault="00B76C53" w:rsidP="00B76C53">
      <w:r w:rsidRPr="0081410F">
        <w:t>2. SUUNNITELMA ONGELMAN RATKAISEMISEKSI</w:t>
      </w:r>
    </w:p>
    <w:p w:rsidR="00B76C53" w:rsidRPr="0081410F" w:rsidRDefault="00B76C53" w:rsidP="00B76C53">
      <w:r>
        <w:t>3. AINEISTON HANKKIMINEN, TALLENN</w:t>
      </w:r>
      <w:r w:rsidRPr="0081410F">
        <w:t>US JA TARKISTUS</w:t>
      </w:r>
    </w:p>
    <w:p w:rsidR="00B76C53" w:rsidRPr="0081410F" w:rsidRDefault="00B76C53" w:rsidP="00B76C53">
      <w:r w:rsidRPr="0081410F">
        <w:t>4. AINEISTON KUVAILU</w:t>
      </w:r>
    </w:p>
    <w:p w:rsidR="00B76C53" w:rsidRPr="0081410F" w:rsidRDefault="00B76C53" w:rsidP="00B76C53">
      <w:r w:rsidRPr="0081410F">
        <w:t>5. AINEISTON ANALYSOINTI</w:t>
      </w:r>
    </w:p>
    <w:p w:rsidR="00CA52B5" w:rsidRDefault="00B76C53">
      <w:r w:rsidRPr="0081410F">
        <w:t>6. TULOSTEN RAPORTOINTI</w:t>
      </w:r>
    </w:p>
    <w:p w:rsidR="00AD6EF3" w:rsidRDefault="00AD6EF3">
      <w:r>
        <w:rPr>
          <w:b/>
        </w:rPr>
        <w:t>Vaadittavat opintosuoritukset:</w:t>
      </w:r>
      <w:r>
        <w:t xml:space="preserve"> </w:t>
      </w:r>
    </w:p>
    <w:p w:rsidR="00B76C53" w:rsidRDefault="00B76C53">
      <w:r>
        <w:t>Harjoitustyö</w:t>
      </w:r>
    </w:p>
    <w:p w:rsidR="00AD6EF3" w:rsidRDefault="00716F27">
      <w:proofErr w:type="gramStart"/>
      <w:r>
        <w:rPr>
          <w:b/>
        </w:rPr>
        <w:t>Arviointi:</w:t>
      </w:r>
      <w:r>
        <w:t xml:space="preserve"> </w:t>
      </w:r>
      <w:r w:rsidR="00B76C53">
        <w:t xml:space="preserve"> hyv</w:t>
      </w:r>
      <w:r w:rsidR="004F63CD">
        <w:t>äksytty</w:t>
      </w:r>
      <w:proofErr w:type="gramEnd"/>
      <w:r w:rsidR="00681ACD">
        <w:t xml:space="preserve"> </w:t>
      </w:r>
      <w:r w:rsidR="00B76C53">
        <w:t>/</w:t>
      </w:r>
      <w:r w:rsidR="00681ACD">
        <w:t xml:space="preserve"> </w:t>
      </w:r>
      <w:r w:rsidR="00B76C53">
        <w:t>hyl</w:t>
      </w:r>
      <w:r w:rsidR="004F63CD">
        <w:t>ätty</w:t>
      </w:r>
    </w:p>
    <w:p w:rsidR="00716F27" w:rsidRDefault="00AB2E71">
      <w:r w:rsidRPr="00AB2E71">
        <w:rPr>
          <w:b/>
        </w:rPr>
        <w:t>Suositeltavat edeltävät opinnot:</w:t>
      </w:r>
      <w:r>
        <w:t xml:space="preserve"> </w:t>
      </w:r>
      <w:r w:rsidR="001C7BA4">
        <w:t>Perusopintojaksot</w:t>
      </w:r>
    </w:p>
    <w:p w:rsidR="00AB2E71" w:rsidRDefault="00AB2E71">
      <w:r w:rsidRPr="00AB2E71">
        <w:rPr>
          <w:b/>
        </w:rPr>
        <w:t>Pakolliset edeltävät opinnot:</w:t>
      </w:r>
      <w:r>
        <w:t xml:space="preserve"> </w:t>
      </w:r>
    </w:p>
    <w:p w:rsidR="00AD5805" w:rsidRDefault="00AD5805">
      <w:r w:rsidRPr="00AD5805">
        <w:rPr>
          <w:b/>
        </w:rPr>
        <w:t>Oppimateriaalit</w:t>
      </w:r>
      <w:r w:rsidR="002B30F3">
        <w:rPr>
          <w:b/>
        </w:rPr>
        <w:t xml:space="preserve"> </w:t>
      </w:r>
      <w:r w:rsidR="002B30F3" w:rsidRPr="002B30F3">
        <w:t>(</w:t>
      </w:r>
      <w:r w:rsidR="002B30F3">
        <w:t>huomatkaa e-kirjat ja suositukset</w:t>
      </w:r>
      <w:r w:rsidR="002B30F3" w:rsidRPr="002B30F3">
        <w:t>)</w:t>
      </w:r>
      <w:r w:rsidRPr="00AD5805">
        <w:rPr>
          <w:b/>
        </w:rPr>
        <w:t>:</w:t>
      </w:r>
      <w:r>
        <w:t xml:space="preserve"> </w:t>
      </w:r>
      <w:r w:rsidR="00B76C53">
        <w:t xml:space="preserve">ks. </w:t>
      </w:r>
      <w:r w:rsidR="001C7BA4">
        <w:t>Perusopintojaksot</w:t>
      </w:r>
    </w:p>
    <w:p w:rsidR="001F3514" w:rsidRDefault="001F3514">
      <w:r>
        <w:br w:type="page"/>
      </w:r>
    </w:p>
    <w:p w:rsidR="007E65E3" w:rsidRDefault="007E65E3" w:rsidP="007E65E3">
      <w:pPr>
        <w:tabs>
          <w:tab w:val="left" w:pos="709"/>
          <w:tab w:val="left" w:pos="1440"/>
          <w:tab w:val="left" w:pos="2736"/>
          <w:tab w:val="left" w:pos="4032"/>
          <w:tab w:val="left" w:pos="5328"/>
          <w:tab w:val="left" w:pos="6624"/>
          <w:tab w:val="left" w:pos="7920"/>
          <w:tab w:val="left" w:pos="9216"/>
        </w:tabs>
        <w:ind w:right="1090"/>
        <w:jc w:val="both"/>
        <w:rPr>
          <w:rFonts w:ascii="Times New Roman" w:hAnsi="Times New Roman" w:cs="Times New Roman"/>
          <w:b/>
          <w:bCs/>
          <w:sz w:val="20"/>
          <w:szCs w:val="20"/>
        </w:rPr>
      </w:pPr>
      <w:r>
        <w:rPr>
          <w:rFonts w:ascii="Times New Roman" w:hAnsi="Times New Roman" w:cs="Times New Roman"/>
          <w:b/>
          <w:bCs/>
          <w:sz w:val="28"/>
          <w:szCs w:val="28"/>
        </w:rPr>
        <w:lastRenderedPageBreak/>
        <w:t>YKSITYISKOHTAISEMPIA OHJEITA</w:t>
      </w:r>
    </w:p>
    <w:p w:rsidR="007E65E3" w:rsidRPr="0081410F" w:rsidRDefault="007E65E3" w:rsidP="007E65E3">
      <w:pPr>
        <w:tabs>
          <w:tab w:val="left" w:pos="709"/>
          <w:tab w:val="left" w:pos="1440"/>
          <w:tab w:val="left" w:pos="2736"/>
          <w:tab w:val="left" w:pos="4032"/>
          <w:tab w:val="left" w:pos="5328"/>
          <w:tab w:val="left" w:pos="6624"/>
          <w:tab w:val="left" w:pos="7920"/>
          <w:tab w:val="left" w:pos="9216"/>
        </w:tabs>
        <w:ind w:right="1090"/>
        <w:jc w:val="both"/>
        <w:rPr>
          <w:rFonts w:ascii="Times New Roman" w:hAnsi="Times New Roman" w:cs="Times New Roman"/>
          <w:i/>
          <w:iCs/>
        </w:rPr>
      </w:pPr>
      <w:r w:rsidRPr="0081410F">
        <w:rPr>
          <w:rFonts w:ascii="Times New Roman" w:hAnsi="Times New Roman" w:cs="Times New Roman"/>
          <w:i/>
          <w:iCs/>
        </w:rPr>
        <w:t xml:space="preserve">Tilastotieteen harjoitustyön ensimmäisenä vaiheena on sopia aiheesta ohjaajan kanssa ja laatia kirjallinen </w:t>
      </w:r>
      <w:r w:rsidRPr="0081410F">
        <w:rPr>
          <w:rFonts w:ascii="Times New Roman" w:hAnsi="Times New Roman" w:cs="Times New Roman"/>
          <w:b/>
          <w:bCs/>
          <w:i/>
          <w:iCs/>
        </w:rPr>
        <w:t>yhden sivun mittainen</w:t>
      </w:r>
      <w:r w:rsidRPr="0081410F">
        <w:rPr>
          <w:rFonts w:ascii="Times New Roman" w:hAnsi="Times New Roman" w:cs="Times New Roman"/>
          <w:i/>
          <w:iCs/>
        </w:rPr>
        <w:t xml:space="preserve"> tutkimussuunnitelma. Tutkimussuunnitelmassa tulee esittää kohtien 1 ja 2 asiat.</w:t>
      </w:r>
      <w:r>
        <w:rPr>
          <w:rFonts w:ascii="Times New Roman" w:hAnsi="Times New Roman" w:cs="Times New Roman"/>
          <w:i/>
          <w:iCs/>
        </w:rPr>
        <w:t xml:space="preserve"> Suunnitelman voi palauttaa sähköisesti.</w:t>
      </w:r>
    </w:p>
    <w:p w:rsidR="007E65E3" w:rsidRDefault="007E65E3" w:rsidP="007E65E3">
      <w:pPr>
        <w:tabs>
          <w:tab w:val="left" w:pos="709"/>
          <w:tab w:val="left" w:pos="1440"/>
          <w:tab w:val="left" w:pos="2736"/>
          <w:tab w:val="left" w:pos="4032"/>
          <w:tab w:val="left" w:pos="5328"/>
          <w:tab w:val="left" w:pos="6624"/>
          <w:tab w:val="left" w:pos="7920"/>
          <w:tab w:val="left" w:pos="9216"/>
        </w:tabs>
        <w:ind w:right="1090"/>
        <w:jc w:val="both"/>
        <w:rPr>
          <w:rFonts w:ascii="Times New Roman" w:hAnsi="Times New Roman" w:cs="Times New Roman"/>
          <w:sz w:val="20"/>
          <w:szCs w:val="20"/>
        </w:rPr>
      </w:pPr>
    </w:p>
    <w:p w:rsidR="007E65E3" w:rsidRDefault="007E65E3" w:rsidP="007E65E3">
      <w:pPr>
        <w:pStyle w:val="Heading1"/>
      </w:pPr>
      <w:r>
        <w:t>1. TUTKIMUSONGELMAN MÄÄRITTÄMINEN</w:t>
      </w:r>
    </w:p>
    <w:p w:rsidR="007E65E3" w:rsidRDefault="007E65E3" w:rsidP="007E65E3">
      <w:pPr>
        <w:tabs>
          <w:tab w:val="left" w:pos="709"/>
          <w:tab w:val="left" w:pos="1440"/>
          <w:tab w:val="left" w:pos="2736"/>
          <w:tab w:val="left" w:pos="4032"/>
          <w:tab w:val="left" w:pos="5328"/>
          <w:tab w:val="left" w:pos="6624"/>
          <w:tab w:val="left" w:pos="7920"/>
          <w:tab w:val="left" w:pos="9216"/>
        </w:tabs>
        <w:ind w:right="1090"/>
        <w:jc w:val="both"/>
        <w:rPr>
          <w:rFonts w:ascii="Times New Roman" w:hAnsi="Times New Roman" w:cs="Times New Roman"/>
          <w:sz w:val="20"/>
          <w:szCs w:val="20"/>
        </w:rPr>
      </w:pPr>
    </w:p>
    <w:p w:rsidR="007E65E3" w:rsidRPr="0081410F" w:rsidRDefault="007E65E3" w:rsidP="007E65E3">
      <w:pPr>
        <w:tabs>
          <w:tab w:val="left" w:pos="709"/>
          <w:tab w:val="left" w:pos="1440"/>
          <w:tab w:val="left" w:pos="2736"/>
          <w:tab w:val="left" w:pos="4032"/>
          <w:tab w:val="left" w:pos="5328"/>
          <w:tab w:val="left" w:pos="6624"/>
          <w:tab w:val="left" w:pos="7920"/>
          <w:tab w:val="left" w:pos="9216"/>
        </w:tabs>
        <w:ind w:right="1090"/>
        <w:jc w:val="both"/>
        <w:rPr>
          <w:rFonts w:ascii="Times New Roman" w:hAnsi="Times New Roman" w:cs="Times New Roman"/>
        </w:rPr>
      </w:pPr>
      <w:r w:rsidRPr="0081410F">
        <w:rPr>
          <w:rFonts w:ascii="Times New Roman" w:hAnsi="Times New Roman" w:cs="Times New Roman"/>
        </w:rPr>
        <w:t>Empiirinen tutkimus aloitetaan tutkimusongelman</w:t>
      </w:r>
      <w:r w:rsidRPr="0081410F">
        <w:rPr>
          <w:rFonts w:ascii="Times New Roman" w:hAnsi="Times New Roman" w:cs="Times New Roman"/>
          <w:b/>
          <w:bCs/>
        </w:rPr>
        <w:t>/</w:t>
      </w:r>
      <w:r w:rsidRPr="0081410F">
        <w:rPr>
          <w:rFonts w:ascii="Times New Roman" w:hAnsi="Times New Roman" w:cs="Times New Roman"/>
        </w:rPr>
        <w:t>tavo</w:t>
      </w:r>
      <w:r>
        <w:rPr>
          <w:rFonts w:ascii="Times New Roman" w:hAnsi="Times New Roman" w:cs="Times New Roman"/>
        </w:rPr>
        <w:t>itteiden määrittämisellä. Tutki</w:t>
      </w:r>
      <w:r w:rsidRPr="0081410F">
        <w:rPr>
          <w:rFonts w:ascii="Times New Roman" w:hAnsi="Times New Roman" w:cs="Times New Roman"/>
        </w:rPr>
        <w:t>muksen tulisi olla sellainen, että tavoitteet voidaan saavuttaa perusopinto</w:t>
      </w:r>
      <w:r>
        <w:rPr>
          <w:rFonts w:ascii="Times New Roman" w:hAnsi="Times New Roman" w:cs="Times New Roman"/>
        </w:rPr>
        <w:t>jaksoilla opituin</w:t>
      </w:r>
      <w:r w:rsidRPr="0081410F">
        <w:rPr>
          <w:rFonts w:ascii="Times New Roman" w:hAnsi="Times New Roman" w:cs="Times New Roman"/>
        </w:rPr>
        <w:t xml:space="preserve"> tilastollisin keinoin.</w:t>
      </w:r>
      <w:r>
        <w:rPr>
          <w:rFonts w:ascii="Times New Roman" w:hAnsi="Times New Roman" w:cs="Times New Roman"/>
        </w:rPr>
        <w:t xml:space="preserve"> </w:t>
      </w:r>
    </w:p>
    <w:p w:rsidR="007E65E3" w:rsidRDefault="007E65E3" w:rsidP="007E65E3">
      <w:pPr>
        <w:tabs>
          <w:tab w:val="left" w:pos="709"/>
          <w:tab w:val="left" w:pos="1440"/>
          <w:tab w:val="left" w:pos="2736"/>
          <w:tab w:val="left" w:pos="4032"/>
          <w:tab w:val="left" w:pos="5328"/>
          <w:tab w:val="left" w:pos="6624"/>
          <w:tab w:val="left" w:pos="7920"/>
          <w:tab w:val="left" w:pos="9216"/>
        </w:tabs>
        <w:ind w:right="1090"/>
        <w:jc w:val="both"/>
        <w:rPr>
          <w:rFonts w:ascii="Times New Roman" w:hAnsi="Times New Roman" w:cs="Times New Roman"/>
          <w:sz w:val="20"/>
          <w:szCs w:val="20"/>
        </w:rPr>
      </w:pPr>
    </w:p>
    <w:p w:rsidR="007E65E3" w:rsidRDefault="007E65E3" w:rsidP="007E65E3">
      <w:pPr>
        <w:pStyle w:val="Heading1"/>
        <w:ind w:right="1090"/>
      </w:pPr>
      <w:r>
        <w:t>2. SUUNNITELMA ONGELMAN RATKAISEMISEKSI</w:t>
      </w:r>
    </w:p>
    <w:p w:rsidR="007E65E3" w:rsidRDefault="007E65E3" w:rsidP="007E65E3">
      <w:pPr>
        <w:tabs>
          <w:tab w:val="left" w:pos="709"/>
          <w:tab w:val="left" w:pos="1440"/>
          <w:tab w:val="left" w:pos="2736"/>
          <w:tab w:val="left" w:pos="4032"/>
          <w:tab w:val="left" w:pos="5328"/>
          <w:tab w:val="left" w:pos="6624"/>
          <w:tab w:val="left" w:pos="7920"/>
          <w:tab w:val="left" w:pos="9216"/>
        </w:tabs>
        <w:ind w:right="1090"/>
        <w:jc w:val="both"/>
        <w:rPr>
          <w:rFonts w:ascii="Times New Roman" w:hAnsi="Times New Roman" w:cs="Times New Roman"/>
          <w:sz w:val="20"/>
          <w:szCs w:val="20"/>
        </w:rPr>
      </w:pPr>
    </w:p>
    <w:p w:rsidR="007E65E3" w:rsidRPr="00611D0E" w:rsidRDefault="007E65E3" w:rsidP="007E65E3">
      <w:pPr>
        <w:ind w:right="1090"/>
        <w:jc w:val="both"/>
        <w:rPr>
          <w:rFonts w:ascii="Times New Roman" w:hAnsi="Times New Roman" w:cs="Times New Roman"/>
          <w:b/>
          <w:bCs/>
        </w:rPr>
      </w:pPr>
      <w:r w:rsidRPr="0081410F">
        <w:rPr>
          <w:rFonts w:ascii="Times New Roman" w:hAnsi="Times New Roman" w:cs="Times New Roman"/>
        </w:rPr>
        <w:t xml:space="preserve">Ongelman määrittämisen jälkeen mietitään mitä tietoja ongelman ratkaisemiseen tarvitaan ja miten tiedoista muodostetaan tilastollinen havaintoaineisto. Havaintoaineiston hankinnassa on mietittävä, millä tavalla tarvittavien tietojen keruu järjestetään (haastattelemalla, havainnoimalla, mittaamalla...) vai voidaanko tutkimuksessa hyödyntää valmiiksi kerättyä aineistoa. Älä käytä aikasarjatyyppisiä aineistoja, jos niitä ei voi käsitellä normaalin havaintoaineiston tavoin. (Jos havaintojen järjestyksellä ei ole merkitystä analysointiin ja tuloksiin, on aineisto tällöin sopiva). Älä myöskään valitse aineistoksi mitään "valmisaineistoa", ts. aineistoa, jota on jo tilastollisesti tutkittu (esim. </w:t>
      </w:r>
      <w:proofErr w:type="spellStart"/>
      <w:r w:rsidRPr="0081410F">
        <w:rPr>
          <w:rFonts w:ascii="Times New Roman" w:hAnsi="Times New Roman" w:cs="Times New Roman"/>
        </w:rPr>
        <w:t>SPSS:ssä</w:t>
      </w:r>
      <w:proofErr w:type="spellEnd"/>
      <w:r w:rsidRPr="0081410F">
        <w:rPr>
          <w:rFonts w:ascii="Times New Roman" w:hAnsi="Times New Roman" w:cs="Times New Roman"/>
        </w:rPr>
        <w:t xml:space="preserve"> olevat valmisaineistot). Aineiston lähteet on mainittava. Jotta aineistosta voisi tehdä järkeviä analyyseja, olisi suotavaa </w:t>
      </w:r>
      <w:r w:rsidRPr="0081410F">
        <w:rPr>
          <w:rFonts w:ascii="Times New Roman" w:hAnsi="Times New Roman" w:cs="Times New Roman"/>
          <w:b/>
          <w:bCs/>
        </w:rPr>
        <w:t>havaintoja</w:t>
      </w:r>
      <w:r w:rsidRPr="0081410F">
        <w:rPr>
          <w:rFonts w:ascii="Times New Roman" w:hAnsi="Times New Roman" w:cs="Times New Roman"/>
        </w:rPr>
        <w:t xml:space="preserve"> olevan </w:t>
      </w:r>
      <w:r w:rsidRPr="0081410F">
        <w:rPr>
          <w:rFonts w:ascii="Times New Roman" w:hAnsi="Times New Roman" w:cs="Times New Roman"/>
          <w:b/>
          <w:bCs/>
        </w:rPr>
        <w:t>noin</w:t>
      </w:r>
      <w:r w:rsidRPr="0081410F">
        <w:rPr>
          <w:rFonts w:ascii="Times New Roman" w:hAnsi="Times New Roman" w:cs="Times New Roman"/>
        </w:rPr>
        <w:t xml:space="preserve"> </w:t>
      </w:r>
      <w:r w:rsidRPr="0081410F">
        <w:rPr>
          <w:rFonts w:ascii="Times New Roman" w:hAnsi="Times New Roman" w:cs="Times New Roman"/>
          <w:b/>
          <w:bCs/>
        </w:rPr>
        <w:t>100</w:t>
      </w:r>
      <w:r w:rsidRPr="0081410F">
        <w:rPr>
          <w:rFonts w:ascii="Times New Roman" w:hAnsi="Times New Roman" w:cs="Times New Roman"/>
        </w:rPr>
        <w:t xml:space="preserve"> ja </w:t>
      </w:r>
      <w:r w:rsidRPr="0081410F">
        <w:rPr>
          <w:rFonts w:ascii="Times New Roman" w:hAnsi="Times New Roman" w:cs="Times New Roman"/>
          <w:b/>
          <w:bCs/>
        </w:rPr>
        <w:t>muuttujia</w:t>
      </w:r>
      <w:r w:rsidRPr="0081410F">
        <w:rPr>
          <w:rFonts w:ascii="Times New Roman" w:hAnsi="Times New Roman" w:cs="Times New Roman"/>
        </w:rPr>
        <w:t xml:space="preserve"> (kategorisia ja jatkuvia) yhteensä </w:t>
      </w:r>
      <w:r w:rsidRPr="0081410F">
        <w:rPr>
          <w:rFonts w:ascii="Times New Roman" w:hAnsi="Times New Roman" w:cs="Times New Roman"/>
          <w:b/>
          <w:bCs/>
        </w:rPr>
        <w:t>noin</w:t>
      </w:r>
      <w:r w:rsidRPr="0081410F">
        <w:rPr>
          <w:rFonts w:ascii="Times New Roman" w:hAnsi="Times New Roman" w:cs="Times New Roman"/>
        </w:rPr>
        <w:t xml:space="preserve"> </w:t>
      </w:r>
      <w:r w:rsidRPr="0081410F">
        <w:rPr>
          <w:rFonts w:ascii="Times New Roman" w:hAnsi="Times New Roman" w:cs="Times New Roman"/>
          <w:b/>
          <w:bCs/>
        </w:rPr>
        <w:t>10</w:t>
      </w:r>
      <w:r w:rsidRPr="0081410F">
        <w:rPr>
          <w:rFonts w:ascii="Times New Roman" w:hAnsi="Times New Roman" w:cs="Times New Roman"/>
        </w:rPr>
        <w:t>.</w:t>
      </w:r>
      <w:r>
        <w:rPr>
          <w:rFonts w:ascii="Times New Roman" w:hAnsi="Times New Roman" w:cs="Times New Roman"/>
        </w:rPr>
        <w:t xml:space="preserve"> </w:t>
      </w:r>
    </w:p>
    <w:p w:rsidR="00754C35" w:rsidRDefault="00754C35" w:rsidP="00ED3291">
      <w:pPr>
        <w:tabs>
          <w:tab w:val="left" w:pos="709"/>
          <w:tab w:val="left" w:pos="1440"/>
          <w:tab w:val="left" w:pos="2736"/>
          <w:tab w:val="left" w:pos="4032"/>
          <w:tab w:val="left" w:pos="5328"/>
          <w:tab w:val="left" w:pos="6624"/>
          <w:tab w:val="left" w:pos="7920"/>
          <w:tab w:val="left" w:pos="9216"/>
        </w:tabs>
        <w:spacing w:after="0"/>
        <w:ind w:right="1090"/>
        <w:jc w:val="both"/>
        <w:rPr>
          <w:rFonts w:ascii="Times New Roman" w:hAnsi="Times New Roman" w:cs="Times New Roman"/>
          <w:sz w:val="20"/>
          <w:szCs w:val="20"/>
        </w:rPr>
      </w:pPr>
    </w:p>
    <w:p w:rsidR="007E65E3" w:rsidRPr="0081410F" w:rsidRDefault="007E65E3" w:rsidP="007E65E3">
      <w:pPr>
        <w:tabs>
          <w:tab w:val="left" w:pos="709"/>
          <w:tab w:val="left" w:pos="1440"/>
          <w:tab w:val="left" w:pos="2736"/>
          <w:tab w:val="left" w:pos="4032"/>
          <w:tab w:val="left" w:pos="5328"/>
          <w:tab w:val="left" w:pos="6624"/>
          <w:tab w:val="left" w:pos="7920"/>
          <w:tab w:val="left" w:pos="9216"/>
        </w:tabs>
        <w:ind w:right="1090"/>
        <w:jc w:val="both"/>
        <w:rPr>
          <w:rFonts w:ascii="Times New Roman" w:hAnsi="Times New Roman" w:cs="Times New Roman"/>
        </w:rPr>
      </w:pPr>
      <w:r w:rsidRPr="0081410F">
        <w:rPr>
          <w:rFonts w:ascii="Times New Roman" w:hAnsi="Times New Roman" w:cs="Times New Roman"/>
        </w:rPr>
        <w:t>Suunnitelmavaiheessa mietitään myös millaisia ongelmia pyritään ratkaisemaan tilastollisin menetelmin. On muistettava, että useimmat yleisimmistä ja käyttökelpoisimmista menetelmistä vaativat vähintään intervalliasteikollisen mittauksen. Tässä vaiheessa riittää ongelmien ratkaisujen olevan muotoa "</w:t>
      </w:r>
      <w:r w:rsidRPr="0081410F">
        <w:rPr>
          <w:rFonts w:ascii="Times New Roman" w:hAnsi="Times New Roman" w:cs="Times New Roman"/>
          <w:i/>
          <w:iCs/>
        </w:rPr>
        <w:t>tutkitaan onko sukupuolella merkitystä opintomenestykseen, vaikuttaako ikä pituuteen</w:t>
      </w:r>
      <w:r w:rsidRPr="0081410F">
        <w:rPr>
          <w:rFonts w:ascii="Times New Roman" w:hAnsi="Times New Roman" w:cs="Times New Roman"/>
        </w:rPr>
        <w:t>" yms. Myöhemmin voidaan päättää, millaisilla testeillä ongelmia ratkaistaan.</w:t>
      </w:r>
    </w:p>
    <w:p w:rsidR="007E65E3" w:rsidRPr="0081410F" w:rsidRDefault="007E65E3" w:rsidP="007E65E3">
      <w:pPr>
        <w:tabs>
          <w:tab w:val="left" w:pos="709"/>
          <w:tab w:val="left" w:pos="1440"/>
          <w:tab w:val="left" w:pos="2736"/>
          <w:tab w:val="left" w:pos="4032"/>
          <w:tab w:val="left" w:pos="5328"/>
          <w:tab w:val="left" w:pos="6624"/>
          <w:tab w:val="left" w:pos="7920"/>
          <w:tab w:val="left" w:pos="9216"/>
        </w:tabs>
        <w:ind w:right="1090"/>
        <w:jc w:val="both"/>
        <w:rPr>
          <w:rFonts w:ascii="Times New Roman" w:hAnsi="Times New Roman" w:cs="Times New Roman"/>
        </w:rPr>
      </w:pPr>
      <w:r w:rsidRPr="0081410F">
        <w:rPr>
          <w:rFonts w:ascii="Times New Roman" w:hAnsi="Times New Roman" w:cs="Times New Roman"/>
        </w:rPr>
        <w:t>Tutkimussuunnitelmasta tulee käydä ilmi:</w:t>
      </w:r>
    </w:p>
    <w:p w:rsidR="007E65E3" w:rsidRPr="0081410F" w:rsidRDefault="007E65E3" w:rsidP="00DA7103">
      <w:pPr>
        <w:tabs>
          <w:tab w:val="left" w:pos="426"/>
          <w:tab w:val="left" w:pos="1440"/>
          <w:tab w:val="left" w:pos="2736"/>
          <w:tab w:val="left" w:pos="4032"/>
          <w:tab w:val="left" w:pos="5328"/>
          <w:tab w:val="left" w:pos="6624"/>
          <w:tab w:val="left" w:pos="7920"/>
          <w:tab w:val="left" w:pos="9216"/>
        </w:tabs>
        <w:spacing w:line="240" w:lineRule="auto"/>
        <w:ind w:right="1090"/>
        <w:jc w:val="both"/>
        <w:rPr>
          <w:rFonts w:ascii="Times New Roman" w:hAnsi="Times New Roman" w:cs="Times New Roman"/>
        </w:rPr>
      </w:pPr>
      <w:r w:rsidRPr="0081410F">
        <w:rPr>
          <w:rFonts w:ascii="Times New Roman" w:hAnsi="Times New Roman" w:cs="Times New Roman"/>
        </w:rPr>
        <w:tab/>
      </w:r>
      <w:r w:rsidR="00FD602C" w:rsidRPr="0081410F">
        <w:rPr>
          <w:rFonts w:ascii="Times New Roman" w:hAnsi="Times New Roman" w:cs="Times New Roman"/>
        </w:rPr>
        <w:t>–</w:t>
      </w:r>
      <w:r w:rsidRPr="0081410F">
        <w:rPr>
          <w:rFonts w:ascii="Times New Roman" w:hAnsi="Times New Roman" w:cs="Times New Roman"/>
        </w:rPr>
        <w:t xml:space="preserve"> mistä/miten aineisto on hankittu</w:t>
      </w:r>
    </w:p>
    <w:p w:rsidR="007E65E3" w:rsidRPr="0081410F" w:rsidRDefault="007E65E3" w:rsidP="00DA7103">
      <w:pPr>
        <w:tabs>
          <w:tab w:val="left" w:pos="426"/>
        </w:tabs>
        <w:spacing w:line="240" w:lineRule="auto"/>
        <w:rPr>
          <w:rFonts w:ascii="Times New Roman" w:hAnsi="Times New Roman" w:cs="Times New Roman"/>
        </w:rPr>
      </w:pPr>
      <w:r w:rsidRPr="0081410F">
        <w:rPr>
          <w:rFonts w:ascii="Times New Roman" w:hAnsi="Times New Roman" w:cs="Times New Roman"/>
        </w:rPr>
        <w:tab/>
      </w:r>
      <w:r w:rsidR="00FD602C" w:rsidRPr="0081410F">
        <w:rPr>
          <w:rFonts w:ascii="Times New Roman" w:hAnsi="Times New Roman" w:cs="Times New Roman"/>
        </w:rPr>
        <w:t>–</w:t>
      </w:r>
      <w:r w:rsidRPr="0081410F">
        <w:rPr>
          <w:rFonts w:ascii="Times New Roman" w:hAnsi="Times New Roman" w:cs="Times New Roman"/>
        </w:rPr>
        <w:t xml:space="preserve"> millainen aineisto on (paljonko havaintoja, millaisia muuttujia ym.)</w:t>
      </w:r>
    </w:p>
    <w:p w:rsidR="007E65E3" w:rsidRPr="0081410F" w:rsidRDefault="007E65E3" w:rsidP="00DA7103">
      <w:pPr>
        <w:tabs>
          <w:tab w:val="left" w:pos="426"/>
        </w:tabs>
        <w:spacing w:line="240" w:lineRule="auto"/>
        <w:rPr>
          <w:rFonts w:ascii="Times New Roman" w:hAnsi="Times New Roman" w:cs="Times New Roman"/>
        </w:rPr>
      </w:pPr>
      <w:r w:rsidRPr="0081410F">
        <w:rPr>
          <w:rFonts w:ascii="Times New Roman" w:hAnsi="Times New Roman" w:cs="Times New Roman"/>
        </w:rPr>
        <w:tab/>
      </w:r>
      <w:r w:rsidR="00FD602C" w:rsidRPr="0081410F">
        <w:rPr>
          <w:rFonts w:ascii="Times New Roman" w:hAnsi="Times New Roman" w:cs="Times New Roman"/>
        </w:rPr>
        <w:t>–</w:t>
      </w:r>
      <w:r w:rsidRPr="0081410F">
        <w:rPr>
          <w:rFonts w:ascii="Times New Roman" w:hAnsi="Times New Roman" w:cs="Times New Roman"/>
        </w:rPr>
        <w:t xml:space="preserve"> millaisiin ongelmiin tutkimus pyrkii löytämään vastauksen</w:t>
      </w:r>
    </w:p>
    <w:p w:rsidR="007E65E3" w:rsidRPr="0081410F" w:rsidRDefault="007E65E3" w:rsidP="00ED3291">
      <w:pPr>
        <w:spacing w:after="0"/>
        <w:rPr>
          <w:rFonts w:ascii="Times New Roman" w:hAnsi="Times New Roman" w:cs="Times New Roman"/>
        </w:rPr>
      </w:pPr>
    </w:p>
    <w:p w:rsidR="007E65E3" w:rsidRPr="0081410F" w:rsidRDefault="007E65E3" w:rsidP="007E65E3">
      <w:pPr>
        <w:tabs>
          <w:tab w:val="left" w:pos="709"/>
          <w:tab w:val="left" w:pos="1440"/>
          <w:tab w:val="left" w:pos="2736"/>
          <w:tab w:val="left" w:pos="4032"/>
          <w:tab w:val="left" w:pos="5328"/>
          <w:tab w:val="left" w:pos="6624"/>
          <w:tab w:val="left" w:pos="7920"/>
          <w:tab w:val="left" w:pos="9216"/>
        </w:tabs>
        <w:ind w:right="1090"/>
        <w:jc w:val="both"/>
        <w:rPr>
          <w:rFonts w:ascii="Times New Roman" w:hAnsi="Times New Roman" w:cs="Times New Roman"/>
        </w:rPr>
      </w:pPr>
      <w:r w:rsidRPr="0081410F">
        <w:rPr>
          <w:rFonts w:ascii="Times New Roman" w:hAnsi="Times New Roman" w:cs="Times New Roman"/>
        </w:rPr>
        <w:t xml:space="preserve">Kyselyä tai haastattelua tehtäessä kysymykset on laadittava siten, että ne mittaavat </w:t>
      </w:r>
      <w:r w:rsidR="006641B4" w:rsidRPr="0081410F">
        <w:rPr>
          <w:rFonts w:ascii="Times New Roman" w:hAnsi="Times New Roman" w:cs="Times New Roman"/>
        </w:rPr>
        <w:t xml:space="preserve">tarkasti </w:t>
      </w:r>
      <w:r w:rsidRPr="0081410F">
        <w:rPr>
          <w:rFonts w:ascii="Times New Roman" w:hAnsi="Times New Roman" w:cs="Times New Roman"/>
        </w:rPr>
        <w:t xml:space="preserve">niitä asioita, joita on tarkoitus selvittää. Kyselylomakkeen laadinnassa tärkein periaate on, että vastaaja saadaan vastaamaan kaikkiin kysymyksiin. Yksi mahdollisuus kyselytutkimukselle on tehdä tutkimus jollekin yritykselle (esim. asiakaskysely). </w:t>
      </w:r>
    </w:p>
    <w:p w:rsidR="007E65E3" w:rsidRPr="0081410F" w:rsidRDefault="007E65E3" w:rsidP="007E65E3">
      <w:pPr>
        <w:tabs>
          <w:tab w:val="left" w:pos="709"/>
          <w:tab w:val="left" w:pos="1440"/>
          <w:tab w:val="left" w:pos="2736"/>
          <w:tab w:val="left" w:pos="4032"/>
          <w:tab w:val="left" w:pos="5328"/>
          <w:tab w:val="left" w:pos="6624"/>
          <w:tab w:val="left" w:pos="7920"/>
          <w:tab w:val="left" w:pos="9216"/>
        </w:tabs>
        <w:ind w:right="1090"/>
        <w:jc w:val="both"/>
        <w:rPr>
          <w:rFonts w:ascii="Times New Roman" w:hAnsi="Times New Roman" w:cs="Times New Roman"/>
        </w:rPr>
      </w:pPr>
      <w:r w:rsidRPr="0081410F">
        <w:rPr>
          <w:rFonts w:ascii="Times New Roman" w:hAnsi="Times New Roman" w:cs="Times New Roman"/>
          <w:i/>
          <w:iCs/>
        </w:rPr>
        <w:t>Hyväksytyn tutkimussuunnitelman jälkeen voidaan aloittaa varsinainen tutkimusvaihe.</w:t>
      </w:r>
    </w:p>
    <w:p w:rsidR="007E65E3" w:rsidRDefault="007E65E3" w:rsidP="007E65E3">
      <w:pPr>
        <w:pStyle w:val="Heading1"/>
      </w:pPr>
      <w:r>
        <w:lastRenderedPageBreak/>
        <w:t>3. AINEISTON HANKKIMINEN, TALLENNUS JA TARKISTUS</w:t>
      </w:r>
    </w:p>
    <w:p w:rsidR="007E65E3" w:rsidRDefault="007E65E3" w:rsidP="00D927D3">
      <w:pPr>
        <w:tabs>
          <w:tab w:val="left" w:pos="709"/>
          <w:tab w:val="left" w:pos="1440"/>
          <w:tab w:val="left" w:pos="2736"/>
          <w:tab w:val="left" w:pos="4032"/>
          <w:tab w:val="left" w:pos="5328"/>
          <w:tab w:val="left" w:pos="6624"/>
          <w:tab w:val="left" w:pos="7920"/>
          <w:tab w:val="left" w:pos="9216"/>
        </w:tabs>
        <w:spacing w:line="240" w:lineRule="auto"/>
        <w:ind w:right="1090"/>
        <w:jc w:val="both"/>
        <w:rPr>
          <w:rFonts w:ascii="Times New Roman" w:hAnsi="Times New Roman" w:cs="Times New Roman"/>
          <w:sz w:val="20"/>
          <w:szCs w:val="20"/>
        </w:rPr>
      </w:pPr>
    </w:p>
    <w:p w:rsidR="007E65E3" w:rsidRDefault="007E65E3" w:rsidP="007E65E3">
      <w:pPr>
        <w:pStyle w:val="Heading1"/>
      </w:pPr>
      <w:r>
        <w:t>4. AINEISTON KUVAILU</w:t>
      </w:r>
    </w:p>
    <w:p w:rsidR="007E65E3" w:rsidRDefault="007E65E3" w:rsidP="007E65E3">
      <w:pPr>
        <w:tabs>
          <w:tab w:val="left" w:pos="709"/>
          <w:tab w:val="left" w:pos="1440"/>
          <w:tab w:val="left" w:pos="2736"/>
          <w:tab w:val="left" w:pos="4032"/>
          <w:tab w:val="left" w:pos="5328"/>
          <w:tab w:val="left" w:pos="6624"/>
          <w:tab w:val="left" w:pos="7920"/>
          <w:tab w:val="left" w:pos="9216"/>
        </w:tabs>
        <w:ind w:right="1090"/>
        <w:jc w:val="both"/>
        <w:rPr>
          <w:rFonts w:ascii="Times New Roman" w:hAnsi="Times New Roman" w:cs="Times New Roman"/>
          <w:sz w:val="20"/>
          <w:szCs w:val="20"/>
        </w:rPr>
      </w:pPr>
    </w:p>
    <w:p w:rsidR="007E65E3" w:rsidRPr="0081410F" w:rsidRDefault="007E65E3" w:rsidP="007E65E3">
      <w:pPr>
        <w:tabs>
          <w:tab w:val="left" w:pos="709"/>
          <w:tab w:val="left" w:pos="1440"/>
          <w:tab w:val="left" w:pos="2736"/>
          <w:tab w:val="left" w:pos="4032"/>
          <w:tab w:val="left" w:pos="5328"/>
          <w:tab w:val="left" w:pos="6624"/>
          <w:tab w:val="left" w:pos="7920"/>
          <w:tab w:val="left" w:pos="9216"/>
        </w:tabs>
        <w:ind w:right="1090"/>
        <w:jc w:val="both"/>
        <w:rPr>
          <w:rFonts w:ascii="Times New Roman" w:hAnsi="Times New Roman" w:cs="Times New Roman"/>
        </w:rPr>
      </w:pPr>
      <w:r w:rsidRPr="0081410F">
        <w:rPr>
          <w:rFonts w:ascii="Times New Roman" w:hAnsi="Times New Roman" w:cs="Times New Roman"/>
        </w:rPr>
        <w:t>Kuvailu käsittää havaintoaineiston esittelyn, tarvittaessa muuttujien luokittelun ja taulukoinnin, graafiset esitykset ja tunnuslukujen laskemisen. Kuvaileva osa selkeyttää tutkittavaa ongelmaa ja käytettyjä muuttujia, sekä muokkaa havaintomatriisin informaatiota havainnollisempaan muotoon. Pelkkä muuttujien luettelu/</w:t>
      </w:r>
      <w:r>
        <w:rPr>
          <w:rFonts w:ascii="Times New Roman" w:hAnsi="Times New Roman" w:cs="Times New Roman"/>
        </w:rPr>
        <w:t xml:space="preserve"> </w:t>
      </w:r>
      <w:r w:rsidRPr="0081410F">
        <w:rPr>
          <w:rFonts w:ascii="Times New Roman" w:hAnsi="Times New Roman" w:cs="Times New Roman"/>
        </w:rPr>
        <w:t>esittely ei riitä, vaan muuttujista tehtyjä kuvia ja/tai taulukoita pitää myös selittää. Tarkoitus on kuvailla pääasiassa muuttujia, joita käytetään jatkoanalyyseissa.</w:t>
      </w:r>
    </w:p>
    <w:p w:rsidR="007E65E3" w:rsidRDefault="007E65E3" w:rsidP="00D927D3">
      <w:pPr>
        <w:tabs>
          <w:tab w:val="left" w:pos="709"/>
          <w:tab w:val="left" w:pos="1440"/>
          <w:tab w:val="left" w:pos="2736"/>
          <w:tab w:val="left" w:pos="4032"/>
          <w:tab w:val="left" w:pos="5328"/>
          <w:tab w:val="left" w:pos="6624"/>
          <w:tab w:val="left" w:pos="7920"/>
          <w:tab w:val="left" w:pos="9216"/>
        </w:tabs>
        <w:spacing w:line="240" w:lineRule="auto"/>
        <w:ind w:right="1090"/>
        <w:jc w:val="both"/>
        <w:rPr>
          <w:rFonts w:ascii="Times New Roman" w:hAnsi="Times New Roman" w:cs="Times New Roman"/>
          <w:sz w:val="20"/>
          <w:szCs w:val="20"/>
        </w:rPr>
      </w:pPr>
    </w:p>
    <w:p w:rsidR="007E65E3" w:rsidRDefault="007E65E3" w:rsidP="007E65E3">
      <w:pPr>
        <w:pStyle w:val="Heading1"/>
      </w:pPr>
      <w:r>
        <w:t>5. AINEISTON ANALYSOINTI</w:t>
      </w:r>
    </w:p>
    <w:p w:rsidR="007E65E3" w:rsidRDefault="007E65E3" w:rsidP="00D927D3">
      <w:pPr>
        <w:tabs>
          <w:tab w:val="left" w:pos="709"/>
          <w:tab w:val="left" w:pos="1440"/>
          <w:tab w:val="left" w:pos="2736"/>
          <w:tab w:val="left" w:pos="4032"/>
          <w:tab w:val="left" w:pos="5328"/>
          <w:tab w:val="left" w:pos="6624"/>
          <w:tab w:val="left" w:pos="7920"/>
          <w:tab w:val="left" w:pos="9216"/>
        </w:tabs>
        <w:spacing w:line="240" w:lineRule="auto"/>
        <w:ind w:right="1090"/>
        <w:jc w:val="both"/>
        <w:rPr>
          <w:rFonts w:ascii="Times New Roman" w:hAnsi="Times New Roman" w:cs="Times New Roman"/>
          <w:sz w:val="20"/>
          <w:szCs w:val="20"/>
        </w:rPr>
      </w:pPr>
    </w:p>
    <w:p w:rsidR="007E65E3" w:rsidRPr="0081410F" w:rsidRDefault="007E65E3" w:rsidP="007E65E3">
      <w:pPr>
        <w:tabs>
          <w:tab w:val="left" w:pos="709"/>
          <w:tab w:val="left" w:pos="1440"/>
          <w:tab w:val="left" w:pos="2736"/>
          <w:tab w:val="left" w:pos="4032"/>
          <w:tab w:val="left" w:pos="5328"/>
          <w:tab w:val="left" w:pos="6624"/>
          <w:tab w:val="left" w:pos="7920"/>
          <w:tab w:val="left" w:pos="9216"/>
        </w:tabs>
        <w:ind w:right="1090"/>
        <w:jc w:val="both"/>
        <w:rPr>
          <w:rFonts w:ascii="Times New Roman" w:hAnsi="Times New Roman" w:cs="Times New Roman"/>
        </w:rPr>
      </w:pPr>
      <w:r w:rsidRPr="0081410F">
        <w:rPr>
          <w:rFonts w:ascii="Times New Roman" w:hAnsi="Times New Roman" w:cs="Times New Roman"/>
        </w:rPr>
        <w:t xml:space="preserve">Tämän kohdan tavoitteena on varsinaisen tutkimusongelman ratkaiseminen. Tilastollisia menetelmiä on käytettävä oikein. Tutkimusraportista on ilmettävä, että käyttäjä hallitsee käyttämiensä menetelmien perusteet. Harjoitustyössä on käytettävä </w:t>
      </w:r>
      <w:r w:rsidRPr="000A3217">
        <w:rPr>
          <w:rFonts w:ascii="Times New Roman" w:hAnsi="Times New Roman" w:cs="Times New Roman"/>
          <w:b/>
          <w:bCs/>
          <w:u w:val="single"/>
        </w:rPr>
        <w:t>kolmea</w:t>
      </w:r>
      <w:r w:rsidRPr="000A3217">
        <w:rPr>
          <w:rFonts w:ascii="Times New Roman" w:hAnsi="Times New Roman" w:cs="Times New Roman"/>
          <w:u w:val="single"/>
        </w:rPr>
        <w:t xml:space="preserve"> </w:t>
      </w:r>
      <w:r w:rsidRPr="000A3217">
        <w:rPr>
          <w:rFonts w:ascii="Times New Roman" w:hAnsi="Times New Roman" w:cs="Times New Roman"/>
          <w:b/>
          <w:bCs/>
          <w:u w:val="single"/>
        </w:rPr>
        <w:t>eri</w:t>
      </w:r>
      <w:r w:rsidR="00D927D3" w:rsidRPr="000A3217">
        <w:rPr>
          <w:rFonts w:ascii="Times New Roman" w:hAnsi="Times New Roman" w:cs="Times New Roman"/>
          <w:u w:val="single"/>
        </w:rPr>
        <w:t xml:space="preserve"> </w:t>
      </w:r>
      <w:r w:rsidRPr="000A3217">
        <w:rPr>
          <w:rFonts w:ascii="Times New Roman" w:hAnsi="Times New Roman" w:cs="Times New Roman"/>
          <w:b/>
          <w:bCs/>
          <w:u w:val="single"/>
        </w:rPr>
        <w:t>menetelmää</w:t>
      </w:r>
      <w:r>
        <w:rPr>
          <w:rFonts w:ascii="Times New Roman" w:hAnsi="Times New Roman" w:cs="Times New Roman"/>
          <w:b/>
          <w:bCs/>
        </w:rPr>
        <w:t xml:space="preserve"> </w:t>
      </w:r>
      <w:r w:rsidRPr="007A2407">
        <w:rPr>
          <w:rFonts w:ascii="Times New Roman" w:hAnsi="Times New Roman" w:cs="Times New Roman"/>
        </w:rPr>
        <w:t xml:space="preserve">(menetelmät ovat </w:t>
      </w:r>
      <w:r w:rsidRPr="006641B4">
        <w:rPr>
          <w:rFonts w:ascii="Times New Roman" w:hAnsi="Times New Roman" w:cs="Times New Roman"/>
          <w:b/>
        </w:rPr>
        <w:t>χ</w:t>
      </w:r>
      <w:r w:rsidRPr="007A2407">
        <w:rPr>
          <w:rFonts w:ascii="Times New Roman" w:hAnsi="Times New Roman" w:cs="Times New Roman"/>
        </w:rPr>
        <w:t xml:space="preserve">:n neliötesti, t-testi, varianssi- ja </w:t>
      </w:r>
      <w:r w:rsidR="00ED3291">
        <w:rPr>
          <w:rFonts w:ascii="Times New Roman" w:hAnsi="Times New Roman" w:cs="Times New Roman"/>
        </w:rPr>
        <w:t xml:space="preserve">lineaarinen </w:t>
      </w:r>
      <w:r w:rsidRPr="007A2407">
        <w:rPr>
          <w:rFonts w:ascii="Times New Roman" w:hAnsi="Times New Roman" w:cs="Times New Roman"/>
        </w:rPr>
        <w:t>regressioanalyysi),</w:t>
      </w:r>
      <w:r w:rsidRPr="0081410F">
        <w:rPr>
          <w:rFonts w:ascii="Times New Roman" w:hAnsi="Times New Roman" w:cs="Times New Roman"/>
          <w:b/>
          <w:bCs/>
        </w:rPr>
        <w:t xml:space="preserve"> </w:t>
      </w:r>
      <w:r w:rsidRPr="000A3217">
        <w:rPr>
          <w:rFonts w:ascii="Times New Roman" w:hAnsi="Times New Roman" w:cs="Times New Roman"/>
          <w:b/>
          <w:bCs/>
          <w:u w:val="single"/>
        </w:rPr>
        <w:t>kutakin</w:t>
      </w:r>
      <w:r w:rsidRPr="0081410F">
        <w:rPr>
          <w:rFonts w:ascii="Times New Roman" w:hAnsi="Times New Roman" w:cs="Times New Roman"/>
          <w:b/>
          <w:bCs/>
        </w:rPr>
        <w:t xml:space="preserve"> </w:t>
      </w:r>
      <w:r w:rsidRPr="00AD5CD8">
        <w:rPr>
          <w:rFonts w:ascii="Times New Roman" w:hAnsi="Times New Roman" w:cs="Times New Roman"/>
          <w:b/>
          <w:bCs/>
          <w:u w:val="single"/>
        </w:rPr>
        <w:t>vain</w:t>
      </w:r>
      <w:r w:rsidRPr="0081410F">
        <w:rPr>
          <w:rFonts w:ascii="Times New Roman" w:hAnsi="Times New Roman" w:cs="Times New Roman"/>
          <w:b/>
          <w:bCs/>
        </w:rPr>
        <w:t xml:space="preserve"> </w:t>
      </w:r>
      <w:r w:rsidRPr="00D927D3">
        <w:rPr>
          <w:rFonts w:ascii="Times New Roman" w:hAnsi="Times New Roman" w:cs="Times New Roman"/>
          <w:b/>
          <w:bCs/>
          <w:u w:val="single"/>
        </w:rPr>
        <w:t>kerran</w:t>
      </w:r>
      <w:r w:rsidR="000A3217">
        <w:rPr>
          <w:rFonts w:ascii="Times New Roman" w:hAnsi="Times New Roman" w:cs="Times New Roman"/>
          <w:b/>
          <w:bCs/>
        </w:rPr>
        <w:t xml:space="preserve"> ja jokaista eri tutkimusongelman ratkaisuun</w:t>
      </w:r>
      <w:r w:rsidRPr="0081410F">
        <w:rPr>
          <w:rFonts w:ascii="Times New Roman" w:hAnsi="Times New Roman" w:cs="Times New Roman"/>
        </w:rPr>
        <w:t xml:space="preserve">. </w:t>
      </w:r>
      <w:r w:rsidR="00C74362" w:rsidRPr="00C74362">
        <w:rPr>
          <w:rFonts w:ascii="Times New Roman" w:hAnsi="Times New Roman" w:cs="Times New Roman"/>
          <w:b/>
        </w:rPr>
        <w:t xml:space="preserve">Yhtenä menetelmänä </w:t>
      </w:r>
      <w:r w:rsidR="00C74362" w:rsidRPr="00C74362">
        <w:rPr>
          <w:rFonts w:ascii="Times New Roman" w:hAnsi="Times New Roman" w:cs="Times New Roman"/>
          <w:b/>
          <w:u w:val="single"/>
        </w:rPr>
        <w:t>pitää</w:t>
      </w:r>
      <w:r w:rsidR="00C74362" w:rsidRPr="00C74362">
        <w:rPr>
          <w:rFonts w:ascii="Times New Roman" w:hAnsi="Times New Roman" w:cs="Times New Roman"/>
          <w:b/>
        </w:rPr>
        <w:t xml:space="preserve"> kuitenkin </w:t>
      </w:r>
      <w:r w:rsidR="00C74362" w:rsidRPr="00C74362">
        <w:rPr>
          <w:rFonts w:ascii="Times New Roman" w:hAnsi="Times New Roman" w:cs="Times New Roman"/>
          <w:b/>
          <w:u w:val="single"/>
        </w:rPr>
        <w:t>olla</w:t>
      </w:r>
      <w:r w:rsidR="00C74362" w:rsidRPr="00C74362">
        <w:rPr>
          <w:rFonts w:ascii="Times New Roman" w:hAnsi="Times New Roman" w:cs="Times New Roman"/>
          <w:b/>
        </w:rPr>
        <w:t xml:space="preserve"> </w:t>
      </w:r>
      <w:r w:rsidR="00ED3291" w:rsidRPr="00ED3291">
        <w:rPr>
          <w:rFonts w:ascii="Times New Roman" w:hAnsi="Times New Roman" w:cs="Times New Roman"/>
          <w:b/>
          <w:u w:val="single"/>
        </w:rPr>
        <w:t>lineaarinen</w:t>
      </w:r>
      <w:r w:rsidR="00ED3291">
        <w:rPr>
          <w:rFonts w:ascii="Times New Roman" w:hAnsi="Times New Roman" w:cs="Times New Roman"/>
          <w:b/>
        </w:rPr>
        <w:t xml:space="preserve"> </w:t>
      </w:r>
      <w:r w:rsidR="00C74362" w:rsidRPr="00C74362">
        <w:rPr>
          <w:rFonts w:ascii="Times New Roman" w:hAnsi="Times New Roman" w:cs="Times New Roman"/>
          <w:b/>
          <w:u w:val="single"/>
        </w:rPr>
        <w:t>regressioanalyysi</w:t>
      </w:r>
      <w:r w:rsidR="00C74362" w:rsidRPr="00C74362">
        <w:rPr>
          <w:rFonts w:ascii="Times New Roman" w:hAnsi="Times New Roman" w:cs="Times New Roman"/>
          <w:b/>
        </w:rPr>
        <w:t xml:space="preserve"> vähintään </w:t>
      </w:r>
      <w:r w:rsidR="00C74362">
        <w:rPr>
          <w:rFonts w:ascii="Times New Roman" w:hAnsi="Times New Roman" w:cs="Times New Roman"/>
          <w:b/>
        </w:rPr>
        <w:t>kahdella</w:t>
      </w:r>
      <w:r w:rsidR="00C74362" w:rsidRPr="00C74362">
        <w:rPr>
          <w:rFonts w:ascii="Times New Roman" w:hAnsi="Times New Roman" w:cs="Times New Roman"/>
          <w:b/>
        </w:rPr>
        <w:t xml:space="preserve"> selittäjällä</w:t>
      </w:r>
      <w:r w:rsidR="00C74362">
        <w:rPr>
          <w:rFonts w:ascii="Times New Roman" w:hAnsi="Times New Roman" w:cs="Times New Roman"/>
          <w:b/>
        </w:rPr>
        <w:t xml:space="preserve"> tutkien</w:t>
      </w:r>
      <w:r w:rsidR="00C74362">
        <w:rPr>
          <w:rFonts w:ascii="Times New Roman" w:hAnsi="Times New Roman" w:cs="Times New Roman"/>
        </w:rPr>
        <w:t>. Tär</w:t>
      </w:r>
      <w:r w:rsidRPr="0081410F">
        <w:rPr>
          <w:rFonts w:ascii="Times New Roman" w:hAnsi="Times New Roman" w:cs="Times New Roman"/>
        </w:rPr>
        <w:t>keää on selittää analyysin tulos ei-tilastollisin termein, siten että lukija ilman tilastotieteen koulutustakin ymmärtää tuloksen.</w:t>
      </w:r>
    </w:p>
    <w:p w:rsidR="007E65E3" w:rsidRPr="0081410F" w:rsidRDefault="007E65E3" w:rsidP="007E65E3">
      <w:pPr>
        <w:tabs>
          <w:tab w:val="left" w:pos="709"/>
          <w:tab w:val="left" w:pos="1440"/>
          <w:tab w:val="left" w:pos="2736"/>
          <w:tab w:val="left" w:pos="4032"/>
          <w:tab w:val="left" w:pos="5328"/>
          <w:tab w:val="left" w:pos="6624"/>
          <w:tab w:val="left" w:pos="7920"/>
          <w:tab w:val="left" w:pos="9216"/>
        </w:tabs>
        <w:ind w:right="1090"/>
        <w:jc w:val="both"/>
        <w:rPr>
          <w:rFonts w:ascii="Times New Roman" w:hAnsi="Times New Roman" w:cs="Times New Roman"/>
        </w:rPr>
      </w:pPr>
      <w:r w:rsidRPr="0081410F">
        <w:rPr>
          <w:rFonts w:ascii="Times New Roman" w:hAnsi="Times New Roman" w:cs="Times New Roman"/>
          <w:i/>
          <w:iCs/>
        </w:rPr>
        <w:t xml:space="preserve">Vaiheen 5 jälkeen kirjoitetaan varsinainen tutkimusraportti ja jätetään se tarkistukseen. </w:t>
      </w:r>
    </w:p>
    <w:p w:rsidR="00754C35" w:rsidRDefault="00754C35" w:rsidP="00D927D3">
      <w:pPr>
        <w:tabs>
          <w:tab w:val="left" w:pos="709"/>
          <w:tab w:val="left" w:pos="1440"/>
          <w:tab w:val="left" w:pos="2736"/>
          <w:tab w:val="left" w:pos="4032"/>
          <w:tab w:val="left" w:pos="5328"/>
          <w:tab w:val="left" w:pos="6624"/>
          <w:tab w:val="left" w:pos="7920"/>
          <w:tab w:val="left" w:pos="9216"/>
        </w:tabs>
        <w:spacing w:line="240" w:lineRule="auto"/>
        <w:ind w:right="1090"/>
        <w:jc w:val="both"/>
        <w:rPr>
          <w:rFonts w:ascii="Times New Roman" w:hAnsi="Times New Roman" w:cs="Times New Roman"/>
          <w:sz w:val="20"/>
          <w:szCs w:val="20"/>
        </w:rPr>
      </w:pPr>
    </w:p>
    <w:p w:rsidR="007E65E3" w:rsidRDefault="007E65E3" w:rsidP="007E65E3">
      <w:pPr>
        <w:pStyle w:val="Heading1"/>
      </w:pPr>
      <w:r>
        <w:t>6. TULOSTEN RAPORTOINTI</w:t>
      </w:r>
    </w:p>
    <w:p w:rsidR="007E65E3" w:rsidRDefault="007E65E3" w:rsidP="00D927D3">
      <w:pPr>
        <w:tabs>
          <w:tab w:val="left" w:pos="709"/>
          <w:tab w:val="left" w:pos="1440"/>
          <w:tab w:val="left" w:pos="2736"/>
          <w:tab w:val="left" w:pos="4032"/>
          <w:tab w:val="left" w:pos="5328"/>
          <w:tab w:val="left" w:pos="6624"/>
          <w:tab w:val="left" w:pos="7920"/>
          <w:tab w:val="left" w:pos="9216"/>
        </w:tabs>
        <w:spacing w:line="240" w:lineRule="auto"/>
        <w:ind w:right="1090"/>
        <w:jc w:val="both"/>
        <w:rPr>
          <w:rFonts w:ascii="Times New Roman" w:hAnsi="Times New Roman" w:cs="Times New Roman"/>
          <w:sz w:val="20"/>
          <w:szCs w:val="20"/>
        </w:rPr>
      </w:pPr>
    </w:p>
    <w:p w:rsidR="007E65E3" w:rsidRPr="0081410F" w:rsidRDefault="007E65E3" w:rsidP="007E65E3">
      <w:pPr>
        <w:tabs>
          <w:tab w:val="left" w:pos="709"/>
          <w:tab w:val="left" w:pos="1440"/>
          <w:tab w:val="left" w:pos="2736"/>
          <w:tab w:val="left" w:pos="4032"/>
          <w:tab w:val="left" w:pos="5328"/>
          <w:tab w:val="left" w:pos="6624"/>
          <w:tab w:val="left" w:pos="7920"/>
          <w:tab w:val="left" w:pos="9216"/>
        </w:tabs>
        <w:ind w:right="1090"/>
        <w:jc w:val="both"/>
        <w:rPr>
          <w:rFonts w:ascii="Times New Roman" w:hAnsi="Times New Roman" w:cs="Times New Roman"/>
        </w:rPr>
      </w:pPr>
      <w:r w:rsidRPr="0081410F">
        <w:rPr>
          <w:rFonts w:ascii="Times New Roman" w:hAnsi="Times New Roman" w:cs="Times New Roman"/>
        </w:rPr>
        <w:t xml:space="preserve">Lopullisessa tutkimusraportissa tulee olla selvitys tutkimuksen keskeisistä vaiheista, yksityiskohtaiset tutkimustulokset ja arvio tulosten luotettavuudesta. Raportin tulee olla selkeä ja havainnollinen. Tuloksien tulee olla luettavissa ja ymmärrettävissä raportista myös sellaiselle henkilölle, jolla ei ole varsinaista tilastotieteen tuntemusta. </w:t>
      </w:r>
      <w:r w:rsidRPr="0081410F">
        <w:rPr>
          <w:rFonts w:ascii="Times New Roman" w:hAnsi="Times New Roman" w:cs="Times New Roman"/>
          <w:b/>
          <w:bCs/>
        </w:rPr>
        <w:t>Tulokset pitää siis esittää kansantajuisessa muodossa.</w:t>
      </w:r>
    </w:p>
    <w:p w:rsidR="007E65E3" w:rsidRDefault="007E65E3" w:rsidP="007E65E3">
      <w:pPr>
        <w:tabs>
          <w:tab w:val="left" w:pos="709"/>
          <w:tab w:val="left" w:pos="1440"/>
          <w:tab w:val="left" w:pos="2736"/>
          <w:tab w:val="left" w:pos="4032"/>
          <w:tab w:val="left" w:pos="5328"/>
          <w:tab w:val="left" w:pos="6624"/>
          <w:tab w:val="left" w:pos="7920"/>
          <w:tab w:val="left" w:pos="9216"/>
        </w:tabs>
        <w:ind w:right="1090"/>
        <w:jc w:val="both"/>
        <w:rPr>
          <w:rFonts w:ascii="Times New Roman" w:hAnsi="Times New Roman" w:cs="Times New Roman"/>
          <w:b/>
          <w:bCs/>
        </w:rPr>
      </w:pPr>
      <w:r w:rsidRPr="0081410F">
        <w:rPr>
          <w:rFonts w:ascii="Times New Roman" w:hAnsi="Times New Roman" w:cs="Times New Roman"/>
        </w:rPr>
        <w:t xml:space="preserve">Toisaalta kyse on tilastollisesta raportista, joten päätelmiin johtaneet esim. hypoteesit ja testitulosteet on esitettävä (sopivasti tiivistettynä). Ohjaajan tulee raportin perusteella pystyä tarkistamaan raportissa esitettyjen asioiden oikeellisuus. Mahdollinen kyselylomake sekä </w:t>
      </w:r>
      <w:r w:rsidR="008451EA">
        <w:rPr>
          <w:rFonts w:ascii="Times New Roman" w:hAnsi="Times New Roman" w:cs="Times New Roman"/>
        </w:rPr>
        <w:t xml:space="preserve">varsinaisista </w:t>
      </w:r>
      <w:r w:rsidRPr="0081410F">
        <w:rPr>
          <w:rFonts w:ascii="Times New Roman" w:hAnsi="Times New Roman" w:cs="Times New Roman"/>
          <w:b/>
          <w:bCs/>
        </w:rPr>
        <w:t>an</w:t>
      </w:r>
      <w:r w:rsidR="008451EA">
        <w:rPr>
          <w:rFonts w:ascii="Times New Roman" w:hAnsi="Times New Roman" w:cs="Times New Roman"/>
          <w:b/>
          <w:bCs/>
        </w:rPr>
        <w:t>alyyseista saadut ohjelma</w:t>
      </w:r>
      <w:r w:rsidRPr="0081410F">
        <w:rPr>
          <w:rFonts w:ascii="Times New Roman" w:hAnsi="Times New Roman" w:cs="Times New Roman"/>
          <w:b/>
          <w:bCs/>
        </w:rPr>
        <w:t>tulostukset</w:t>
      </w:r>
      <w:r w:rsidRPr="0081410F">
        <w:rPr>
          <w:rFonts w:ascii="Times New Roman" w:hAnsi="Times New Roman" w:cs="Times New Roman"/>
        </w:rPr>
        <w:t xml:space="preserve"> laitetaan tutkimusraportin </w:t>
      </w:r>
      <w:r w:rsidRPr="0081410F">
        <w:rPr>
          <w:rFonts w:ascii="Times New Roman" w:hAnsi="Times New Roman" w:cs="Times New Roman"/>
          <w:b/>
          <w:bCs/>
        </w:rPr>
        <w:t>liitteeksi</w:t>
      </w:r>
      <w:r w:rsidR="008451EA">
        <w:rPr>
          <w:rFonts w:ascii="Times New Roman" w:hAnsi="Times New Roman" w:cs="Times New Roman"/>
          <w:b/>
          <w:bCs/>
        </w:rPr>
        <w:t xml:space="preserve"> tai muokkaamattomana raportin </w:t>
      </w:r>
      <w:proofErr w:type="spellStart"/>
      <w:r w:rsidR="008451EA">
        <w:rPr>
          <w:rFonts w:ascii="Times New Roman" w:hAnsi="Times New Roman" w:cs="Times New Roman"/>
          <w:b/>
          <w:bCs/>
        </w:rPr>
        <w:t>textin</w:t>
      </w:r>
      <w:proofErr w:type="spellEnd"/>
      <w:r w:rsidR="008451EA">
        <w:rPr>
          <w:rFonts w:ascii="Times New Roman" w:hAnsi="Times New Roman" w:cs="Times New Roman"/>
          <w:b/>
          <w:bCs/>
        </w:rPr>
        <w:t xml:space="preserve"> sekaan</w:t>
      </w:r>
      <w:r w:rsidRPr="0081410F">
        <w:rPr>
          <w:rFonts w:ascii="Times New Roman" w:hAnsi="Times New Roman" w:cs="Times New Roman"/>
        </w:rPr>
        <w:t xml:space="preserve">. </w:t>
      </w:r>
      <w:r w:rsidRPr="0081410F">
        <w:rPr>
          <w:rFonts w:ascii="Times New Roman" w:hAnsi="Times New Roman" w:cs="Times New Roman"/>
          <w:b/>
          <w:bCs/>
        </w:rPr>
        <w:t xml:space="preserve">Raportti </w:t>
      </w:r>
      <w:r w:rsidR="008451EA">
        <w:rPr>
          <w:rFonts w:ascii="Times New Roman" w:hAnsi="Times New Roman" w:cs="Times New Roman"/>
          <w:b/>
          <w:bCs/>
        </w:rPr>
        <w:t>p</w:t>
      </w:r>
      <w:bookmarkStart w:id="0" w:name="_GoBack"/>
      <w:bookmarkEnd w:id="0"/>
      <w:r w:rsidRPr="0081410F">
        <w:rPr>
          <w:rFonts w:ascii="Times New Roman" w:hAnsi="Times New Roman" w:cs="Times New Roman"/>
          <w:b/>
          <w:bCs/>
        </w:rPr>
        <w:t>alau</w:t>
      </w:r>
      <w:r w:rsidR="008451EA">
        <w:rPr>
          <w:rFonts w:ascii="Times New Roman" w:hAnsi="Times New Roman" w:cs="Times New Roman"/>
          <w:b/>
          <w:bCs/>
        </w:rPr>
        <w:t>tetaan syksystä 2024 sähköisesti pdf-versiona</w:t>
      </w:r>
      <w:r w:rsidRPr="0081410F">
        <w:rPr>
          <w:rFonts w:ascii="Times New Roman" w:hAnsi="Times New Roman" w:cs="Times New Roman"/>
          <w:b/>
          <w:bCs/>
        </w:rPr>
        <w:t>.</w:t>
      </w:r>
      <w:r>
        <w:rPr>
          <w:rFonts w:ascii="Times New Roman" w:hAnsi="Times New Roman" w:cs="Times New Roman"/>
          <w:b/>
          <w:bCs/>
        </w:rPr>
        <w:t xml:space="preserve"> </w:t>
      </w:r>
      <w:r w:rsidRPr="008451EA">
        <w:rPr>
          <w:rFonts w:ascii="Times New Roman" w:hAnsi="Times New Roman" w:cs="Times New Roman"/>
          <w:bCs/>
        </w:rPr>
        <w:t>Aineistoa ei tarvitse antaa</w:t>
      </w:r>
      <w:r w:rsidR="008451EA">
        <w:rPr>
          <w:rFonts w:ascii="Times New Roman" w:hAnsi="Times New Roman" w:cs="Times New Roman"/>
          <w:b/>
          <w:bCs/>
        </w:rPr>
        <w:t>.</w:t>
      </w:r>
    </w:p>
    <w:p w:rsidR="007E65E3" w:rsidRPr="0081410F" w:rsidRDefault="007E65E3" w:rsidP="007E65E3">
      <w:pPr>
        <w:tabs>
          <w:tab w:val="left" w:pos="709"/>
          <w:tab w:val="left" w:pos="1440"/>
          <w:tab w:val="left" w:pos="2736"/>
          <w:tab w:val="left" w:pos="4032"/>
          <w:tab w:val="left" w:pos="5328"/>
          <w:tab w:val="left" w:pos="6624"/>
          <w:tab w:val="left" w:pos="7920"/>
          <w:tab w:val="left" w:pos="9216"/>
        </w:tabs>
        <w:ind w:right="1090"/>
        <w:jc w:val="both"/>
        <w:rPr>
          <w:rFonts w:ascii="Times New Roman" w:hAnsi="Times New Roman" w:cs="Times New Roman"/>
        </w:rPr>
      </w:pPr>
      <w:r w:rsidRPr="0081410F">
        <w:rPr>
          <w:rFonts w:ascii="Times New Roman" w:hAnsi="Times New Roman" w:cs="Times New Roman"/>
        </w:rPr>
        <w:t>Hyvä harjoitustyö koostuu seuraavista osista:</w:t>
      </w:r>
    </w:p>
    <w:p w:rsidR="007E65E3" w:rsidRPr="0081410F" w:rsidRDefault="007E65E3" w:rsidP="007E65E3">
      <w:pPr>
        <w:numPr>
          <w:ilvl w:val="0"/>
          <w:numId w:val="3"/>
        </w:numPr>
        <w:tabs>
          <w:tab w:val="clear" w:pos="1065"/>
          <w:tab w:val="left" w:pos="426"/>
          <w:tab w:val="left" w:pos="1440"/>
          <w:tab w:val="left" w:pos="2736"/>
          <w:tab w:val="left" w:pos="4032"/>
          <w:tab w:val="left" w:pos="5328"/>
          <w:tab w:val="left" w:pos="6624"/>
          <w:tab w:val="left" w:pos="7920"/>
          <w:tab w:val="left" w:pos="9216"/>
        </w:tabs>
        <w:autoSpaceDE w:val="0"/>
        <w:autoSpaceDN w:val="0"/>
        <w:spacing w:after="0" w:line="240" w:lineRule="auto"/>
        <w:ind w:left="426" w:right="1090"/>
        <w:jc w:val="both"/>
        <w:rPr>
          <w:rFonts w:ascii="Times New Roman" w:hAnsi="Times New Roman" w:cs="Times New Roman"/>
        </w:rPr>
      </w:pPr>
      <w:r w:rsidRPr="0081410F">
        <w:rPr>
          <w:rFonts w:ascii="Times New Roman" w:hAnsi="Times New Roman" w:cs="Times New Roman"/>
        </w:rPr>
        <w:t>Johdanto</w:t>
      </w:r>
    </w:p>
    <w:p w:rsidR="007E65E3" w:rsidRPr="0081410F" w:rsidRDefault="007E65E3" w:rsidP="007E65E3">
      <w:pPr>
        <w:numPr>
          <w:ilvl w:val="0"/>
          <w:numId w:val="3"/>
        </w:numPr>
        <w:tabs>
          <w:tab w:val="clear" w:pos="1065"/>
          <w:tab w:val="left" w:pos="426"/>
          <w:tab w:val="left" w:pos="1440"/>
          <w:tab w:val="left" w:pos="2736"/>
          <w:tab w:val="left" w:pos="4032"/>
          <w:tab w:val="left" w:pos="5328"/>
          <w:tab w:val="left" w:pos="6624"/>
          <w:tab w:val="left" w:pos="7920"/>
          <w:tab w:val="left" w:pos="9216"/>
        </w:tabs>
        <w:autoSpaceDE w:val="0"/>
        <w:autoSpaceDN w:val="0"/>
        <w:spacing w:after="0" w:line="240" w:lineRule="auto"/>
        <w:ind w:left="426" w:right="1090"/>
        <w:jc w:val="both"/>
        <w:rPr>
          <w:rFonts w:ascii="Times New Roman" w:hAnsi="Times New Roman" w:cs="Times New Roman"/>
        </w:rPr>
      </w:pPr>
      <w:r w:rsidRPr="0081410F">
        <w:rPr>
          <w:rFonts w:ascii="Times New Roman" w:hAnsi="Times New Roman" w:cs="Times New Roman"/>
        </w:rPr>
        <w:t>Kuvaileva osa</w:t>
      </w:r>
    </w:p>
    <w:p w:rsidR="007E65E3" w:rsidRPr="0081410F" w:rsidRDefault="007E65E3" w:rsidP="007E65E3">
      <w:pPr>
        <w:numPr>
          <w:ilvl w:val="0"/>
          <w:numId w:val="3"/>
        </w:numPr>
        <w:tabs>
          <w:tab w:val="clear" w:pos="1065"/>
          <w:tab w:val="left" w:pos="426"/>
          <w:tab w:val="left" w:pos="1440"/>
          <w:tab w:val="left" w:pos="2736"/>
          <w:tab w:val="left" w:pos="4032"/>
          <w:tab w:val="left" w:pos="5328"/>
          <w:tab w:val="left" w:pos="6624"/>
          <w:tab w:val="left" w:pos="7920"/>
          <w:tab w:val="left" w:pos="9216"/>
        </w:tabs>
        <w:autoSpaceDE w:val="0"/>
        <w:autoSpaceDN w:val="0"/>
        <w:spacing w:after="0" w:line="240" w:lineRule="auto"/>
        <w:ind w:left="426" w:right="1090"/>
        <w:jc w:val="both"/>
        <w:rPr>
          <w:rFonts w:ascii="Times New Roman" w:hAnsi="Times New Roman" w:cs="Times New Roman"/>
        </w:rPr>
      </w:pPr>
      <w:r w:rsidRPr="0081410F">
        <w:rPr>
          <w:rFonts w:ascii="Times New Roman" w:hAnsi="Times New Roman" w:cs="Times New Roman"/>
        </w:rPr>
        <w:t>Analyysiosa</w:t>
      </w:r>
    </w:p>
    <w:p w:rsidR="007E65E3" w:rsidRPr="0081410F" w:rsidRDefault="007E65E3" w:rsidP="007E65E3">
      <w:pPr>
        <w:numPr>
          <w:ilvl w:val="0"/>
          <w:numId w:val="3"/>
        </w:numPr>
        <w:tabs>
          <w:tab w:val="clear" w:pos="1065"/>
          <w:tab w:val="left" w:pos="426"/>
          <w:tab w:val="left" w:pos="1440"/>
          <w:tab w:val="left" w:pos="2736"/>
          <w:tab w:val="left" w:pos="4032"/>
          <w:tab w:val="left" w:pos="5328"/>
          <w:tab w:val="left" w:pos="6624"/>
          <w:tab w:val="left" w:pos="7920"/>
          <w:tab w:val="left" w:pos="9216"/>
        </w:tabs>
        <w:autoSpaceDE w:val="0"/>
        <w:autoSpaceDN w:val="0"/>
        <w:spacing w:after="0" w:line="240" w:lineRule="auto"/>
        <w:ind w:left="426" w:right="1090"/>
        <w:jc w:val="both"/>
        <w:rPr>
          <w:rFonts w:ascii="Times New Roman" w:hAnsi="Times New Roman" w:cs="Times New Roman"/>
        </w:rPr>
      </w:pPr>
      <w:r w:rsidRPr="0081410F">
        <w:rPr>
          <w:rFonts w:ascii="Times New Roman" w:hAnsi="Times New Roman" w:cs="Times New Roman"/>
        </w:rPr>
        <w:t>Yhteenveto tuloksista</w:t>
      </w:r>
    </w:p>
    <w:sectPr w:rsidR="007E65E3" w:rsidRPr="0081410F" w:rsidSect="00F071F1">
      <w:pgSz w:w="11906" w:h="16838"/>
      <w:pgMar w:top="1135"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Garde">
    <w:altName w:val="Century Gothic"/>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F0F02"/>
    <w:multiLevelType w:val="hybridMultilevel"/>
    <w:tmpl w:val="D3C274E0"/>
    <w:lvl w:ilvl="0" w:tplc="283A9C2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7D56C42"/>
    <w:multiLevelType w:val="hybridMultilevel"/>
    <w:tmpl w:val="BFF23838"/>
    <w:lvl w:ilvl="0" w:tplc="2BBC5094">
      <w:start w:val="1"/>
      <w:numFmt w:val="bullet"/>
      <w:lvlText w:val=""/>
      <w:lvlJc w:val="left"/>
      <w:pPr>
        <w:tabs>
          <w:tab w:val="num" w:pos="1065"/>
        </w:tabs>
        <w:ind w:left="1062" w:hanging="357"/>
      </w:pPr>
      <w:rPr>
        <w:rFonts w:ascii="Symbol" w:hAnsi="Symbol" w:cs="Symbol" w:hint="default"/>
      </w:rPr>
    </w:lvl>
    <w:lvl w:ilvl="1" w:tplc="040B0003">
      <w:start w:val="1"/>
      <w:numFmt w:val="bullet"/>
      <w:lvlText w:val="o"/>
      <w:lvlJc w:val="left"/>
      <w:pPr>
        <w:tabs>
          <w:tab w:val="num" w:pos="2145"/>
        </w:tabs>
        <w:ind w:left="2145" w:hanging="360"/>
      </w:pPr>
      <w:rPr>
        <w:rFonts w:ascii="Courier New" w:hAnsi="Courier New" w:cs="Courier New" w:hint="default"/>
      </w:rPr>
    </w:lvl>
    <w:lvl w:ilvl="2" w:tplc="040B0005">
      <w:start w:val="1"/>
      <w:numFmt w:val="bullet"/>
      <w:lvlText w:val=""/>
      <w:lvlJc w:val="left"/>
      <w:pPr>
        <w:tabs>
          <w:tab w:val="num" w:pos="2865"/>
        </w:tabs>
        <w:ind w:left="2865" w:hanging="360"/>
      </w:pPr>
      <w:rPr>
        <w:rFonts w:ascii="Wingdings" w:hAnsi="Wingdings" w:cs="Wingdings" w:hint="default"/>
      </w:rPr>
    </w:lvl>
    <w:lvl w:ilvl="3" w:tplc="040B0001">
      <w:start w:val="1"/>
      <w:numFmt w:val="bullet"/>
      <w:lvlText w:val=""/>
      <w:lvlJc w:val="left"/>
      <w:pPr>
        <w:tabs>
          <w:tab w:val="num" w:pos="3585"/>
        </w:tabs>
        <w:ind w:left="3585" w:hanging="360"/>
      </w:pPr>
      <w:rPr>
        <w:rFonts w:ascii="Symbol" w:hAnsi="Symbol" w:cs="Symbol" w:hint="default"/>
      </w:rPr>
    </w:lvl>
    <w:lvl w:ilvl="4" w:tplc="040B0003">
      <w:start w:val="1"/>
      <w:numFmt w:val="bullet"/>
      <w:lvlText w:val="o"/>
      <w:lvlJc w:val="left"/>
      <w:pPr>
        <w:tabs>
          <w:tab w:val="num" w:pos="4305"/>
        </w:tabs>
        <w:ind w:left="4305" w:hanging="360"/>
      </w:pPr>
      <w:rPr>
        <w:rFonts w:ascii="Courier New" w:hAnsi="Courier New" w:cs="Courier New" w:hint="default"/>
      </w:rPr>
    </w:lvl>
    <w:lvl w:ilvl="5" w:tplc="040B0005">
      <w:start w:val="1"/>
      <w:numFmt w:val="bullet"/>
      <w:lvlText w:val=""/>
      <w:lvlJc w:val="left"/>
      <w:pPr>
        <w:tabs>
          <w:tab w:val="num" w:pos="5025"/>
        </w:tabs>
        <w:ind w:left="5025" w:hanging="360"/>
      </w:pPr>
      <w:rPr>
        <w:rFonts w:ascii="Wingdings" w:hAnsi="Wingdings" w:cs="Wingdings" w:hint="default"/>
      </w:rPr>
    </w:lvl>
    <w:lvl w:ilvl="6" w:tplc="040B0001">
      <w:start w:val="1"/>
      <w:numFmt w:val="bullet"/>
      <w:lvlText w:val=""/>
      <w:lvlJc w:val="left"/>
      <w:pPr>
        <w:tabs>
          <w:tab w:val="num" w:pos="5745"/>
        </w:tabs>
        <w:ind w:left="5745" w:hanging="360"/>
      </w:pPr>
      <w:rPr>
        <w:rFonts w:ascii="Symbol" w:hAnsi="Symbol" w:cs="Symbol" w:hint="default"/>
      </w:rPr>
    </w:lvl>
    <w:lvl w:ilvl="7" w:tplc="040B0003">
      <w:start w:val="1"/>
      <w:numFmt w:val="bullet"/>
      <w:lvlText w:val="o"/>
      <w:lvlJc w:val="left"/>
      <w:pPr>
        <w:tabs>
          <w:tab w:val="num" w:pos="6465"/>
        </w:tabs>
        <w:ind w:left="6465" w:hanging="360"/>
      </w:pPr>
      <w:rPr>
        <w:rFonts w:ascii="Courier New" w:hAnsi="Courier New" w:cs="Courier New" w:hint="default"/>
      </w:rPr>
    </w:lvl>
    <w:lvl w:ilvl="8" w:tplc="040B0005">
      <w:start w:val="1"/>
      <w:numFmt w:val="bullet"/>
      <w:lvlText w:val=""/>
      <w:lvlJc w:val="left"/>
      <w:pPr>
        <w:tabs>
          <w:tab w:val="num" w:pos="7185"/>
        </w:tabs>
        <w:ind w:left="7185" w:hanging="360"/>
      </w:pPr>
      <w:rPr>
        <w:rFonts w:ascii="Wingdings" w:hAnsi="Wingdings" w:cs="Wingdings" w:hint="default"/>
      </w:rPr>
    </w:lvl>
  </w:abstractNum>
  <w:abstractNum w:abstractNumId="2" w15:restartNumberingAfterBreak="0">
    <w:nsid w:val="4B9F6805"/>
    <w:multiLevelType w:val="hybridMultilevel"/>
    <w:tmpl w:val="5ADAB8A4"/>
    <w:lvl w:ilvl="0" w:tplc="A408640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2F"/>
    <w:rsid w:val="00006AE6"/>
    <w:rsid w:val="000308FD"/>
    <w:rsid w:val="0008575D"/>
    <w:rsid w:val="000A3217"/>
    <w:rsid w:val="00127820"/>
    <w:rsid w:val="00191C72"/>
    <w:rsid w:val="001C7BA4"/>
    <w:rsid w:val="001F3514"/>
    <w:rsid w:val="00201D45"/>
    <w:rsid w:val="002B30F3"/>
    <w:rsid w:val="0033782F"/>
    <w:rsid w:val="00364D87"/>
    <w:rsid w:val="004B3946"/>
    <w:rsid w:val="004F63CD"/>
    <w:rsid w:val="00524B38"/>
    <w:rsid w:val="005A3254"/>
    <w:rsid w:val="005C4891"/>
    <w:rsid w:val="006641B4"/>
    <w:rsid w:val="00681ACD"/>
    <w:rsid w:val="006E2E53"/>
    <w:rsid w:val="00716F27"/>
    <w:rsid w:val="00754C35"/>
    <w:rsid w:val="007E65E3"/>
    <w:rsid w:val="008451EA"/>
    <w:rsid w:val="009361E0"/>
    <w:rsid w:val="0095424E"/>
    <w:rsid w:val="009C4476"/>
    <w:rsid w:val="009D7D9E"/>
    <w:rsid w:val="00AB2E71"/>
    <w:rsid w:val="00AD5805"/>
    <w:rsid w:val="00AD6EF3"/>
    <w:rsid w:val="00AE58D8"/>
    <w:rsid w:val="00AE762D"/>
    <w:rsid w:val="00B336EE"/>
    <w:rsid w:val="00B76C53"/>
    <w:rsid w:val="00BF0FE4"/>
    <w:rsid w:val="00BF784C"/>
    <w:rsid w:val="00C74362"/>
    <w:rsid w:val="00CA52B5"/>
    <w:rsid w:val="00D927D3"/>
    <w:rsid w:val="00DA7103"/>
    <w:rsid w:val="00ED3291"/>
    <w:rsid w:val="00F071F1"/>
    <w:rsid w:val="00F448E0"/>
    <w:rsid w:val="00F761F3"/>
    <w:rsid w:val="00FA325A"/>
    <w:rsid w:val="00FD602C"/>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56A05AC-3039-490A-9CF0-D0B69713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7E65E3"/>
    <w:pPr>
      <w:tabs>
        <w:tab w:val="left" w:pos="709"/>
      </w:tabs>
      <w:autoSpaceDE w:val="0"/>
      <w:autoSpaceDN w:val="0"/>
      <w:spacing w:before="240" w:after="0" w:line="240" w:lineRule="auto"/>
      <w:jc w:val="both"/>
      <w:outlineLvl w:val="0"/>
    </w:pPr>
    <w:rPr>
      <w:rFonts w:ascii="AvantGarde" w:eastAsia="Times New Roman" w:hAnsi="AvantGarde" w:cs="AvantGarde"/>
      <w:b/>
      <w:bCs/>
      <w:sz w:val="24"/>
      <w:szCs w:val="24"/>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6EE"/>
    <w:rPr>
      <w:color w:val="0000FF" w:themeColor="hyperlink"/>
      <w:u w:val="single"/>
    </w:rPr>
  </w:style>
  <w:style w:type="paragraph" w:styleId="ListParagraph">
    <w:name w:val="List Paragraph"/>
    <w:basedOn w:val="Normal"/>
    <w:uiPriority w:val="34"/>
    <w:qFormat/>
    <w:rsid w:val="00B336EE"/>
    <w:pPr>
      <w:ind w:left="720"/>
      <w:contextualSpacing/>
    </w:pPr>
  </w:style>
  <w:style w:type="character" w:customStyle="1" w:styleId="Heading1Char">
    <w:name w:val="Heading 1 Char"/>
    <w:basedOn w:val="DefaultParagraphFont"/>
    <w:link w:val="Heading1"/>
    <w:uiPriority w:val="99"/>
    <w:rsid w:val="007E65E3"/>
    <w:rPr>
      <w:rFonts w:ascii="AvantGarde" w:eastAsia="Times New Roman" w:hAnsi="AvantGarde" w:cs="AvantGarde"/>
      <w:b/>
      <w:bCs/>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E217D-B24C-482F-BA75-4FF3A821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678</Words>
  <Characters>5493</Characters>
  <Application>Microsoft Office Word</Application>
  <DocSecurity>0</DocSecurity>
  <Lines>45</Lines>
  <Paragraphs>12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Tampereen yliopisto</Company>
  <LinksUpToDate>false</LinksUpToDate>
  <CharactersWithSpaces>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Ville-Matti Erkintalo</dc:creator>
  <cp:lastModifiedBy>csjyol</cp:lastModifiedBy>
  <cp:revision>5</cp:revision>
  <dcterms:created xsi:type="dcterms:W3CDTF">2021-06-15T11:38:00Z</dcterms:created>
  <dcterms:modified xsi:type="dcterms:W3CDTF">2024-08-14T08:51:00Z</dcterms:modified>
</cp:coreProperties>
</file>